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82E" w:rsidRDefault="00F5482E">
      <w:pPr>
        <w:pStyle w:val="ConsPlusTitlePage"/>
      </w:pPr>
      <w:r>
        <w:t xml:space="preserve">Документ предоставлен </w:t>
      </w:r>
      <w:hyperlink r:id="rId4" w:history="1">
        <w:r>
          <w:rPr>
            <w:color w:val="0000FF"/>
          </w:rPr>
          <w:t>КонсультантПлюс</w:t>
        </w:r>
      </w:hyperlink>
      <w:r>
        <w:br/>
      </w:r>
    </w:p>
    <w:p w:rsidR="00F5482E" w:rsidRDefault="00F5482E">
      <w:pPr>
        <w:pStyle w:val="ConsPlusNormal"/>
        <w:jc w:val="both"/>
        <w:outlineLvl w:val="0"/>
      </w:pPr>
    </w:p>
    <w:p w:rsidR="00F5482E" w:rsidRDefault="00F5482E">
      <w:pPr>
        <w:pStyle w:val="ConsPlusTitle"/>
        <w:jc w:val="center"/>
      </w:pPr>
      <w:r>
        <w:t>ГУБЕРНАТОР ВОЛГОГРАДСКОЙ ОБЛАСТИ</w:t>
      </w:r>
    </w:p>
    <w:p w:rsidR="00F5482E" w:rsidRDefault="00F5482E">
      <w:pPr>
        <w:pStyle w:val="ConsPlusTitle"/>
        <w:jc w:val="both"/>
      </w:pPr>
    </w:p>
    <w:p w:rsidR="00F5482E" w:rsidRDefault="00F5482E">
      <w:pPr>
        <w:pStyle w:val="ConsPlusTitle"/>
        <w:jc w:val="center"/>
      </w:pPr>
      <w:r>
        <w:t>ПОСТАНОВЛЕНИЕ</w:t>
      </w:r>
    </w:p>
    <w:p w:rsidR="00F5482E" w:rsidRDefault="00F5482E">
      <w:pPr>
        <w:pStyle w:val="ConsPlusTitle"/>
        <w:jc w:val="center"/>
      </w:pPr>
      <w:r>
        <w:t>от 7 апреля 2021 г. N 270</w:t>
      </w:r>
    </w:p>
    <w:p w:rsidR="00F5482E" w:rsidRDefault="00F5482E">
      <w:pPr>
        <w:pStyle w:val="ConsPlusTitle"/>
        <w:jc w:val="both"/>
      </w:pPr>
    </w:p>
    <w:p w:rsidR="00F5482E" w:rsidRDefault="00F5482E">
      <w:pPr>
        <w:pStyle w:val="ConsPlusTitle"/>
        <w:jc w:val="center"/>
      </w:pPr>
      <w:r>
        <w:t>ОБ ОПРЕДЕЛЕНИИ ОРГАНА ИСПОЛНИТЕЛЬНОЙ ВЛАСТИ ВОЛГОГРАДСКОЙ</w:t>
      </w:r>
    </w:p>
    <w:p w:rsidR="00F5482E" w:rsidRDefault="00F5482E">
      <w:pPr>
        <w:pStyle w:val="ConsPlusTitle"/>
        <w:jc w:val="center"/>
      </w:pPr>
      <w:r>
        <w:t>ОБЛАСТИ, УПОЛНОМОЧЕННОГО НА РЕАЛИЗАЦИЮ ПОСТАНОВЛЕНИЯ</w:t>
      </w:r>
    </w:p>
    <w:p w:rsidR="00F5482E" w:rsidRDefault="00F5482E">
      <w:pPr>
        <w:pStyle w:val="ConsPlusTitle"/>
        <w:jc w:val="center"/>
      </w:pPr>
      <w:r>
        <w:t>ПРАВИТЕЛЬСТВА РОССИЙСКОЙ ФЕДЕРАЦИИ ОТ 26 ФЕВРАЛЯ 2021 Г.</w:t>
      </w:r>
    </w:p>
    <w:p w:rsidR="00F5482E" w:rsidRDefault="00F5482E">
      <w:pPr>
        <w:pStyle w:val="ConsPlusTitle"/>
        <w:jc w:val="center"/>
      </w:pPr>
      <w:r>
        <w:t xml:space="preserve">N 273 "ОБ УТВЕРЖДЕНИИ ПРАВИЛ ИСПОЛЬЗОВАНИЯ </w:t>
      </w:r>
      <w:proofErr w:type="gramStart"/>
      <w:r>
        <w:t>МЕДИЦИНСКИМИ</w:t>
      </w:r>
      <w:proofErr w:type="gramEnd"/>
    </w:p>
    <w:p w:rsidR="00F5482E" w:rsidRDefault="00F5482E">
      <w:pPr>
        <w:pStyle w:val="ConsPlusTitle"/>
        <w:jc w:val="center"/>
      </w:pPr>
      <w:r>
        <w:t>ОРГАНИЗАЦИЯМИ СРЕДСТВ НОРМИРОВАННОГО СТРАХОВОГО ЗАПАСА</w:t>
      </w:r>
    </w:p>
    <w:p w:rsidR="00F5482E" w:rsidRDefault="00F5482E">
      <w:pPr>
        <w:pStyle w:val="ConsPlusTitle"/>
        <w:jc w:val="center"/>
      </w:pPr>
      <w:r>
        <w:t>ФЕДЕРАЛЬНОГО ФОНДА ОБЯЗАТЕЛЬНОГО МЕДИЦИНСКОГО СТРАХОВАНИЯ,</w:t>
      </w:r>
    </w:p>
    <w:p w:rsidR="00F5482E" w:rsidRDefault="00F5482E">
      <w:pPr>
        <w:pStyle w:val="ConsPlusTitle"/>
        <w:jc w:val="center"/>
      </w:pPr>
      <w:r>
        <w:t>НОРМИРОВАННОГО СТРАХОВОГО ЗАПАСА ТЕРРИТОРИАЛЬНОГО ФОНДА</w:t>
      </w:r>
    </w:p>
    <w:p w:rsidR="00F5482E" w:rsidRDefault="00F5482E">
      <w:pPr>
        <w:pStyle w:val="ConsPlusTitle"/>
        <w:jc w:val="center"/>
      </w:pPr>
      <w:r>
        <w:t xml:space="preserve">ОБЯЗАТЕЛЬНОГО МЕДИЦИНСКОГО СТРАХОВАНИЯ </w:t>
      </w:r>
      <w:proofErr w:type="gramStart"/>
      <w:r>
        <w:t>ДЛЯ</w:t>
      </w:r>
      <w:proofErr w:type="gramEnd"/>
      <w:r>
        <w:t xml:space="preserve"> ФИНАНСОВОГО</w:t>
      </w:r>
    </w:p>
    <w:p w:rsidR="00F5482E" w:rsidRDefault="00F5482E">
      <w:pPr>
        <w:pStyle w:val="ConsPlusTitle"/>
        <w:jc w:val="center"/>
      </w:pPr>
      <w:r>
        <w:t>ОБЕСПЕЧЕНИЯ МЕРОПРИЯТИЙ ПО ОРГАНИЗАЦИИ ДОПОЛНИТЕЛЬНОГО</w:t>
      </w:r>
    </w:p>
    <w:p w:rsidR="00F5482E" w:rsidRDefault="00F5482E">
      <w:pPr>
        <w:pStyle w:val="ConsPlusTitle"/>
        <w:jc w:val="center"/>
      </w:pPr>
      <w:r>
        <w:t>ПРОФЕССИОНАЛЬНОГО ОБРАЗОВАНИЯ МЕДИЦИНСКИХ РАБОТНИКОВ</w:t>
      </w:r>
    </w:p>
    <w:p w:rsidR="00F5482E" w:rsidRDefault="00F5482E">
      <w:pPr>
        <w:pStyle w:val="ConsPlusTitle"/>
        <w:jc w:val="center"/>
      </w:pPr>
      <w:r>
        <w:t>ПО ПРОГРАММАМ ПОВЫШЕНИЯ КВАЛИФИКАЦИИ, А ТАКЖЕ</w:t>
      </w:r>
    </w:p>
    <w:p w:rsidR="00F5482E" w:rsidRDefault="00F5482E">
      <w:pPr>
        <w:pStyle w:val="ConsPlusTitle"/>
        <w:jc w:val="center"/>
      </w:pPr>
      <w:r>
        <w:t>ПО ПРИОБРЕТЕНИЮ И ПРОВЕДЕНИЮ РЕМОНТА МЕДИЦИНСКОГО</w:t>
      </w:r>
    </w:p>
    <w:p w:rsidR="00F5482E" w:rsidRDefault="00F5482E">
      <w:pPr>
        <w:pStyle w:val="ConsPlusTitle"/>
        <w:jc w:val="center"/>
      </w:pPr>
      <w:r>
        <w:t>ОБОРУДОВАНИЯ"</w:t>
      </w:r>
    </w:p>
    <w:p w:rsidR="00F5482E" w:rsidRDefault="00F5482E">
      <w:pPr>
        <w:pStyle w:val="ConsPlusNormal"/>
        <w:jc w:val="both"/>
      </w:pPr>
    </w:p>
    <w:p w:rsidR="00F5482E" w:rsidRDefault="00F5482E">
      <w:pPr>
        <w:pStyle w:val="ConsPlusNormal"/>
        <w:ind w:firstLine="540"/>
        <w:jc w:val="both"/>
      </w:pPr>
      <w:proofErr w:type="gramStart"/>
      <w:r>
        <w:t xml:space="preserve">В соответствии с </w:t>
      </w:r>
      <w:hyperlink r:id="rId5" w:history="1">
        <w:r>
          <w:rPr>
            <w:color w:val="0000FF"/>
          </w:rPr>
          <w:t>постановлением</w:t>
        </w:r>
      </w:hyperlink>
      <w:r>
        <w:t xml:space="preserve"> Правительства Российской Федерации от 26 февраля 2021 г. N 273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w:t>
      </w:r>
      <w:proofErr w:type="gramEnd"/>
      <w:r>
        <w:t xml:space="preserve"> оборудования" постановляю:</w:t>
      </w:r>
    </w:p>
    <w:p w:rsidR="00F5482E" w:rsidRDefault="00F5482E">
      <w:pPr>
        <w:pStyle w:val="ConsPlusNormal"/>
        <w:spacing w:before="220"/>
        <w:ind w:firstLine="540"/>
        <w:jc w:val="both"/>
      </w:pPr>
      <w:r>
        <w:t xml:space="preserve">1. </w:t>
      </w:r>
      <w:proofErr w:type="gramStart"/>
      <w:r>
        <w:t xml:space="preserve">Определить комитет здравоохранения Волгоградской области органом исполнительной власти Волгоградской области, уполномоченным на реализацию </w:t>
      </w:r>
      <w:hyperlink r:id="rId6" w:history="1">
        <w:r>
          <w:rPr>
            <w:color w:val="0000FF"/>
          </w:rPr>
          <w:t>постановления</w:t>
        </w:r>
      </w:hyperlink>
      <w:r>
        <w:t xml:space="preserve"> Правительства Российской Федерации от 26 февраля 2021 г. N 273 "Об утверждении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w:t>
      </w:r>
      <w:proofErr w:type="gramEnd"/>
      <w:r>
        <w:t xml:space="preserve"> повышения квалификации, а также по приобретению и проведению ремонта медицинского оборудования".</w:t>
      </w:r>
    </w:p>
    <w:p w:rsidR="00F5482E" w:rsidRDefault="00F5482E">
      <w:pPr>
        <w:pStyle w:val="ConsPlusNormal"/>
        <w:spacing w:before="220"/>
        <w:ind w:firstLine="540"/>
        <w:jc w:val="both"/>
      </w:pPr>
      <w:r>
        <w:t>2. Комитету здравоохранения Волгоградской области:</w:t>
      </w:r>
    </w:p>
    <w:p w:rsidR="00F5482E" w:rsidRDefault="00F5482E">
      <w:pPr>
        <w:pStyle w:val="ConsPlusNormal"/>
        <w:spacing w:before="220"/>
        <w:ind w:firstLine="540"/>
        <w:jc w:val="both"/>
      </w:pPr>
      <w:proofErr w:type="gramStart"/>
      <w:r>
        <w:t>1) до 30 июня 2021 г. утвердить критерии отбора мероприятий для включения в территориальный план мероприятий по использованию медицинскими организациями средств нормированного страхового запаса Территориального фонда обязательного медицинского страхования Волгоградской области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именуется - территориальный план);</w:t>
      </w:r>
      <w:proofErr w:type="gramEnd"/>
    </w:p>
    <w:p w:rsidR="00F5482E" w:rsidRDefault="00F5482E">
      <w:pPr>
        <w:pStyle w:val="ConsPlusNormal"/>
        <w:spacing w:before="220"/>
        <w:ind w:firstLine="540"/>
        <w:jc w:val="both"/>
      </w:pPr>
      <w:r>
        <w:t>2) утвердить территориальный план в порядке и в сроки, утвержденные Министерством здравоохранения Российской Федерации.</w:t>
      </w:r>
    </w:p>
    <w:p w:rsidR="00F5482E" w:rsidRDefault="00F5482E">
      <w:pPr>
        <w:pStyle w:val="ConsPlusNormal"/>
        <w:spacing w:before="220"/>
        <w:ind w:firstLine="540"/>
        <w:jc w:val="both"/>
      </w:pPr>
      <w:r>
        <w:t xml:space="preserve">3. </w:t>
      </w:r>
      <w:proofErr w:type="gramStart"/>
      <w:r>
        <w:t xml:space="preserve">Признать утратившим силу </w:t>
      </w:r>
      <w:hyperlink r:id="rId7" w:history="1">
        <w:r>
          <w:rPr>
            <w:color w:val="0000FF"/>
          </w:rPr>
          <w:t>постановление</w:t>
        </w:r>
      </w:hyperlink>
      <w:r>
        <w:t xml:space="preserve"> Губернатора Волгоградской области от 16 мая </w:t>
      </w:r>
      <w:r>
        <w:lastRenderedPageBreak/>
        <w:t>2016 г. N 334 "Об определении органа исполнительной власти Волгоградской области, уполномоченного на реализацию постановления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w:t>
      </w:r>
      <w:proofErr w:type="gramEnd"/>
      <w:r>
        <w:t xml:space="preserve"> работников по программам повышения квалификации, а также по приобретению и проведению ремонта медицинского оборудования".</w:t>
      </w:r>
    </w:p>
    <w:p w:rsidR="00F5482E" w:rsidRDefault="00F5482E">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первого заместителя Губернатора Волгоградской области В.В. Бахина.</w:t>
      </w:r>
    </w:p>
    <w:p w:rsidR="00F5482E" w:rsidRDefault="00F5482E">
      <w:pPr>
        <w:pStyle w:val="ConsPlusNormal"/>
        <w:spacing w:before="220"/>
        <w:ind w:firstLine="540"/>
        <w:jc w:val="both"/>
      </w:pPr>
      <w:r>
        <w:t>5. Настоящее постановление вступает в силу со дня его подписания и подлежит официальному опубликованию.</w:t>
      </w:r>
    </w:p>
    <w:p w:rsidR="00F5482E" w:rsidRDefault="00F5482E">
      <w:pPr>
        <w:pStyle w:val="ConsPlusNormal"/>
        <w:jc w:val="both"/>
      </w:pPr>
    </w:p>
    <w:p w:rsidR="00F5482E" w:rsidRDefault="00F5482E">
      <w:pPr>
        <w:pStyle w:val="ConsPlusNormal"/>
        <w:jc w:val="right"/>
      </w:pPr>
      <w:r>
        <w:t>Губернатор</w:t>
      </w:r>
    </w:p>
    <w:p w:rsidR="00F5482E" w:rsidRDefault="00F5482E">
      <w:pPr>
        <w:pStyle w:val="ConsPlusNormal"/>
        <w:jc w:val="right"/>
      </w:pPr>
      <w:r>
        <w:t>Волгоградской области</w:t>
      </w:r>
    </w:p>
    <w:p w:rsidR="00F5482E" w:rsidRDefault="00F5482E">
      <w:pPr>
        <w:pStyle w:val="ConsPlusNormal"/>
        <w:jc w:val="right"/>
      </w:pPr>
      <w:r>
        <w:t>А.И.БОЧАРОВ</w:t>
      </w:r>
    </w:p>
    <w:p w:rsidR="00F5482E" w:rsidRDefault="00F5482E">
      <w:pPr>
        <w:pStyle w:val="ConsPlusNormal"/>
        <w:jc w:val="both"/>
      </w:pPr>
    </w:p>
    <w:p w:rsidR="00F5482E" w:rsidRDefault="00F5482E">
      <w:pPr>
        <w:pStyle w:val="ConsPlusNormal"/>
        <w:jc w:val="both"/>
      </w:pPr>
    </w:p>
    <w:p w:rsidR="00F5482E" w:rsidRDefault="00F5482E">
      <w:pPr>
        <w:pStyle w:val="ConsPlusNormal"/>
        <w:pBdr>
          <w:top w:val="single" w:sz="6" w:space="0" w:color="auto"/>
        </w:pBdr>
        <w:spacing w:before="100" w:after="100"/>
        <w:jc w:val="both"/>
        <w:rPr>
          <w:sz w:val="2"/>
          <w:szCs w:val="2"/>
        </w:rPr>
      </w:pPr>
    </w:p>
    <w:p w:rsidR="00E267FF" w:rsidRDefault="00E267FF"/>
    <w:sectPr w:rsidR="00E267FF" w:rsidSect="006D34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F5482E"/>
    <w:rsid w:val="00E267FF"/>
    <w:rsid w:val="00F54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8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48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48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DCF972E1D02EBC5882311832419F527BAD24938614D6D9E1F1DA4DD1C307DF688F33DB67D851379F02A19E83E0849BDE0R9y9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DCF972E1D02EBC588230F8E3275AA22B9DE1F35684C65C0414FA28A43607BA3DAB363EF2EC95874F33C05E83DR1y4G" TargetMode="External"/><Relationship Id="rId5" Type="http://schemas.openxmlformats.org/officeDocument/2006/relationships/hyperlink" Target="consultantplus://offline/ref=DDCF972E1D02EBC588230F8E3275AA22B9DE1F35684C65C0414FA28A43607BA3DAB363EF2EC95874F33C05E83DR1y4G"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3605</Characters>
  <Application>Microsoft Office Word</Application>
  <DocSecurity>0</DocSecurity>
  <Lines>30</Lines>
  <Paragraphs>8</Paragraphs>
  <ScaleCrop>false</ScaleCrop>
  <Company>ТФОМС Волгоградской области</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epochepcova</dc:creator>
  <cp:lastModifiedBy>epochepcova</cp:lastModifiedBy>
  <cp:revision>1</cp:revision>
  <dcterms:created xsi:type="dcterms:W3CDTF">2022-01-28T06:50:00Z</dcterms:created>
  <dcterms:modified xsi:type="dcterms:W3CDTF">2022-01-28T06:51:00Z</dcterms:modified>
</cp:coreProperties>
</file>